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6D473" w14:textId="7B1D72BD" w:rsidR="006C59CD" w:rsidRPr="006C59CD" w:rsidRDefault="006C59CD" w:rsidP="006C59CD">
      <w:pPr>
        <w:spacing w:before="60"/>
        <w:jc w:val="right"/>
        <w:rPr>
          <w:rFonts w:ascii="Arial" w:hAnsi="Arial" w:cs="Arial"/>
          <w:b/>
          <w:bCs/>
          <w:color w:val="8C2D87"/>
        </w:rPr>
      </w:pPr>
      <w:r w:rsidRPr="006C59CD">
        <w:rPr>
          <w:noProof/>
          <w:color w:val="8C2D87"/>
        </w:rPr>
        <w:drawing>
          <wp:anchor distT="0" distB="0" distL="114300" distR="114300" simplePos="0" relativeHeight="251658240" behindDoc="0" locked="0" layoutInCell="1" allowOverlap="1" wp14:anchorId="28177B16" wp14:editId="37688139">
            <wp:simplePos x="0" y="0"/>
            <wp:positionH relativeFrom="column">
              <wp:posOffset>-210185</wp:posOffset>
            </wp:positionH>
            <wp:positionV relativeFrom="paragraph">
              <wp:posOffset>-336304</wp:posOffset>
            </wp:positionV>
            <wp:extent cx="1996823" cy="909412"/>
            <wp:effectExtent l="0" t="0" r="0" b="0"/>
            <wp:wrapNone/>
            <wp:docPr id="2" name="Grafický 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823" cy="9094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59CD">
        <w:rPr>
          <w:rFonts w:ascii="Arial" w:hAnsi="Arial" w:cs="Arial"/>
          <w:b/>
          <w:bCs/>
          <w:color w:val="8C2D87"/>
        </w:rPr>
        <w:t>Postup pro vyřizování stížností</w:t>
      </w:r>
      <w:r w:rsidRPr="006C59CD">
        <w:rPr>
          <w:noProof/>
          <w:color w:val="8C2D87"/>
        </w:rPr>
        <w:t xml:space="preserve"> </w:t>
      </w:r>
    </w:p>
    <w:p w14:paraId="452DD98F" w14:textId="77777777" w:rsidR="006C59CD" w:rsidRDefault="006C59CD" w:rsidP="006C59CD">
      <w:pPr>
        <w:spacing w:before="60"/>
        <w:rPr>
          <w:rFonts w:ascii="Arial" w:hAnsi="Arial" w:cs="Arial"/>
          <w:b/>
          <w:bCs/>
        </w:rPr>
      </w:pPr>
    </w:p>
    <w:p w14:paraId="1E6F2CFE" w14:textId="77777777" w:rsidR="006C59CD" w:rsidRDefault="006C59CD" w:rsidP="006C59CD">
      <w:pPr>
        <w:spacing w:before="60"/>
        <w:jc w:val="both"/>
        <w:rPr>
          <w:rFonts w:ascii="Arial" w:hAnsi="Arial" w:cs="Arial"/>
          <w:sz w:val="20"/>
          <w:szCs w:val="20"/>
        </w:rPr>
      </w:pPr>
    </w:p>
    <w:p w14:paraId="0DE4D2C0" w14:textId="7CC7F782" w:rsidR="00AE6B36" w:rsidRPr="00A673E2" w:rsidRDefault="00AE6B36" w:rsidP="006C59CD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V souladu se zákonem </w:t>
      </w:r>
      <w:bookmarkStart w:id="0" w:name="_Hlk71800378"/>
      <w:r w:rsidRPr="00A673E2">
        <w:rPr>
          <w:rFonts w:ascii="Arial" w:hAnsi="Arial" w:cs="Arial"/>
          <w:sz w:val="20"/>
          <w:szCs w:val="20"/>
        </w:rPr>
        <w:t>č. 372/2011 Sb</w:t>
      </w:r>
      <w:bookmarkEnd w:id="0"/>
      <w:r w:rsidRPr="00A673E2">
        <w:rPr>
          <w:rFonts w:ascii="Arial" w:hAnsi="Arial" w:cs="Arial"/>
          <w:sz w:val="20"/>
          <w:szCs w:val="20"/>
        </w:rPr>
        <w:t>., zákon o zdravotních službách a podmínkách jejich poskytování (zákon o zdravotních službách)</w:t>
      </w:r>
      <w:r w:rsidR="00D74A56" w:rsidRPr="00A673E2">
        <w:rPr>
          <w:rFonts w:ascii="Arial" w:hAnsi="Arial" w:cs="Arial"/>
          <w:sz w:val="20"/>
          <w:szCs w:val="20"/>
        </w:rPr>
        <w:t>, ve znění pozdějších předpisů (dále jen „zákon o zdravotních službách“)</w:t>
      </w:r>
      <w:r w:rsidRPr="00A673E2">
        <w:rPr>
          <w:rFonts w:ascii="Arial" w:hAnsi="Arial" w:cs="Arial"/>
          <w:sz w:val="20"/>
          <w:szCs w:val="20"/>
        </w:rPr>
        <w:t xml:space="preserve"> je zpracován tento postup pro vyřizování stížností.</w:t>
      </w:r>
    </w:p>
    <w:p w14:paraId="1E75D177" w14:textId="77777777" w:rsidR="00AE6B36" w:rsidRPr="00A673E2" w:rsidRDefault="00AE6B36" w:rsidP="00A673E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Proti postupu poskytovatele </w:t>
      </w:r>
      <w:r w:rsidR="00924E4D" w:rsidRPr="00A673E2">
        <w:rPr>
          <w:rFonts w:ascii="Arial" w:hAnsi="Arial" w:cs="Arial"/>
          <w:sz w:val="20"/>
          <w:szCs w:val="20"/>
        </w:rPr>
        <w:t xml:space="preserve">zdravotních služeb </w:t>
      </w:r>
      <w:r w:rsidRPr="00A673E2">
        <w:rPr>
          <w:rFonts w:ascii="Arial" w:hAnsi="Arial" w:cs="Arial"/>
          <w:sz w:val="20"/>
          <w:szCs w:val="20"/>
        </w:rPr>
        <w:t>při poskytování zdravotních služeb nebo proti činnostem souvisejícím se zdravotními službami může podat stížnost</w:t>
      </w:r>
      <w:r w:rsidR="00B333E5" w:rsidRPr="00A673E2">
        <w:rPr>
          <w:rFonts w:ascii="Arial" w:hAnsi="Arial" w:cs="Arial"/>
          <w:sz w:val="20"/>
          <w:szCs w:val="20"/>
        </w:rPr>
        <w:t>:</w:t>
      </w:r>
    </w:p>
    <w:p w14:paraId="28F1812C" w14:textId="77777777" w:rsidR="00AE6B36" w:rsidRPr="00A673E2" w:rsidRDefault="00AE6B36" w:rsidP="00A673E2">
      <w:pPr>
        <w:numPr>
          <w:ilvl w:val="0"/>
          <w:numId w:val="1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pacient</w:t>
      </w:r>
      <w:r w:rsidR="00A673E2">
        <w:rPr>
          <w:rFonts w:ascii="Arial" w:hAnsi="Arial" w:cs="Arial"/>
          <w:sz w:val="20"/>
          <w:szCs w:val="20"/>
        </w:rPr>
        <w:t xml:space="preserve"> (</w:t>
      </w:r>
      <w:r w:rsidR="00A673E2" w:rsidRPr="00A673E2">
        <w:rPr>
          <w:rFonts w:ascii="Arial" w:hAnsi="Arial" w:cs="Arial"/>
          <w:sz w:val="20"/>
          <w:szCs w:val="20"/>
        </w:rPr>
        <w:t>rozumí fyzická osoba, které jsou poskytovány zdravotní služby</w:t>
      </w:r>
      <w:r w:rsidR="00A673E2">
        <w:rPr>
          <w:rFonts w:ascii="Arial" w:hAnsi="Arial" w:cs="Arial"/>
          <w:sz w:val="20"/>
          <w:szCs w:val="20"/>
        </w:rPr>
        <w:t>)</w:t>
      </w:r>
      <w:r w:rsidRPr="00A673E2">
        <w:rPr>
          <w:rFonts w:ascii="Arial" w:hAnsi="Arial" w:cs="Arial"/>
          <w:sz w:val="20"/>
          <w:szCs w:val="20"/>
        </w:rPr>
        <w:t>,</w:t>
      </w:r>
    </w:p>
    <w:p w14:paraId="53F53EA3" w14:textId="77777777" w:rsidR="00AE6B36" w:rsidRPr="00A673E2" w:rsidRDefault="00AE6B36" w:rsidP="00A673E2">
      <w:pPr>
        <w:numPr>
          <w:ilvl w:val="0"/>
          <w:numId w:val="1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zákonný zástupce nebo opatrovník pacienta,</w:t>
      </w:r>
    </w:p>
    <w:p w14:paraId="0270E243" w14:textId="77777777" w:rsidR="00D74A56" w:rsidRPr="00A673E2" w:rsidRDefault="00AE6B36" w:rsidP="00A673E2">
      <w:pPr>
        <w:numPr>
          <w:ilvl w:val="0"/>
          <w:numId w:val="1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osoba blízká v případě, že pacient tak nemůže učinit s ohledem na svůj zdravotní stav nebo pokud zemřel, nebo</w:t>
      </w:r>
    </w:p>
    <w:p w14:paraId="3FA4DF29" w14:textId="77777777" w:rsidR="00D74A56" w:rsidRPr="00A673E2" w:rsidRDefault="00AE6B36" w:rsidP="00A673E2">
      <w:pPr>
        <w:numPr>
          <w:ilvl w:val="0"/>
          <w:numId w:val="1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osoba zmocněná pacientem</w:t>
      </w:r>
      <w:r w:rsidR="00D74A56" w:rsidRPr="00A673E2">
        <w:rPr>
          <w:rFonts w:ascii="Arial" w:hAnsi="Arial" w:cs="Arial"/>
          <w:sz w:val="20"/>
          <w:szCs w:val="20"/>
        </w:rPr>
        <w:t xml:space="preserve"> – v tomto případě je zmocněnec povinen doložit ke své stížnosti plnou moc osvědčující zmocnění ze strany pacienta (zmocnitele) a její případný rozsah. </w:t>
      </w:r>
    </w:p>
    <w:p w14:paraId="3311F1ED" w14:textId="77777777" w:rsidR="002F4A2B" w:rsidRPr="00A673E2" w:rsidRDefault="002F4A2B" w:rsidP="00A673E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(dále jen „stěžovatel“).</w:t>
      </w:r>
    </w:p>
    <w:p w14:paraId="527AED42" w14:textId="77777777" w:rsidR="00924E4D" w:rsidRPr="00A673E2" w:rsidRDefault="00924E4D" w:rsidP="00A673E2">
      <w:pPr>
        <w:spacing w:before="60"/>
        <w:jc w:val="both"/>
        <w:rPr>
          <w:rFonts w:ascii="Arial" w:hAnsi="Arial" w:cs="Arial"/>
          <w:sz w:val="20"/>
          <w:szCs w:val="20"/>
        </w:rPr>
      </w:pPr>
    </w:p>
    <w:p w14:paraId="50ECE6D9" w14:textId="77777777" w:rsidR="002F4A2B" w:rsidRPr="00A673E2" w:rsidRDefault="00AE6B36" w:rsidP="00A673E2">
      <w:pPr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Stížnost se podává poskytovateli, proti kterému směřuje; tím není dotčena možnost podat stížnost podle jiných právních předpisů. </w:t>
      </w:r>
      <w:r w:rsidR="00D74A56" w:rsidRPr="00A673E2">
        <w:rPr>
          <w:rFonts w:ascii="Arial" w:hAnsi="Arial" w:cs="Arial"/>
          <w:sz w:val="20"/>
          <w:szCs w:val="20"/>
        </w:rPr>
        <w:t>Poskytovatelem zdravotních služeb se rozumí fyzická nebo právnická osoba, která má oprávnění k poskytování zdravotních služeb podle zákona o zdravotních službách</w:t>
      </w:r>
      <w:r w:rsidR="00A673E2">
        <w:rPr>
          <w:rFonts w:ascii="Arial" w:hAnsi="Arial" w:cs="Arial"/>
          <w:sz w:val="20"/>
          <w:szCs w:val="20"/>
        </w:rPr>
        <w:t>:</w:t>
      </w:r>
    </w:p>
    <w:p w14:paraId="2B6105EC" w14:textId="77777777" w:rsidR="001F0C09" w:rsidRPr="00A673E2" w:rsidRDefault="001F0C09" w:rsidP="00A673E2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8C2D87"/>
          <w:bottom w:val="single" w:sz="4" w:space="0" w:color="8C2D87"/>
          <w:insideH w:val="single" w:sz="4" w:space="0" w:color="8C2D87"/>
          <w:insideV w:val="single" w:sz="4" w:space="0" w:color="8C2D87"/>
        </w:tblBorders>
        <w:tblLook w:val="04A0" w:firstRow="1" w:lastRow="0" w:firstColumn="1" w:lastColumn="0" w:noHBand="0" w:noVBand="1"/>
      </w:tblPr>
      <w:tblGrid>
        <w:gridCol w:w="2915"/>
        <w:gridCol w:w="6049"/>
      </w:tblGrid>
      <w:tr w:rsidR="00A673E2" w:rsidRPr="00FE15B4" w14:paraId="6131CF4A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442D0893" w14:textId="77777777" w:rsidR="00A673E2" w:rsidRPr="00FE15B4" w:rsidRDefault="00A673E2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>poskytovatel zdravotní péče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0EAEC114" w14:textId="09AE42F2" w:rsidR="00A673E2" w:rsidRPr="00FE15B4" w:rsidRDefault="001C3A30" w:rsidP="00A673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Clayo Clinic</w:t>
            </w:r>
            <w:r w:rsidR="001C0A86" w:rsidRPr="001C0A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s.r.o.</w:t>
            </w:r>
          </w:p>
        </w:tc>
      </w:tr>
      <w:tr w:rsidR="00A673E2" w:rsidRPr="00FE15B4" w14:paraId="3442D918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4EEA3E78" w14:textId="77777777" w:rsidR="00A673E2" w:rsidRPr="00FE15B4" w:rsidRDefault="00094B4F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 xml:space="preserve">adresa </w:t>
            </w:r>
            <w:r w:rsidR="00A673E2" w:rsidRPr="00FE15B4">
              <w:rPr>
                <w:rFonts w:ascii="Arial" w:hAnsi="Arial" w:cs="Arial"/>
                <w:sz w:val="20"/>
                <w:szCs w:val="20"/>
              </w:rPr>
              <w:t>sídl</w:t>
            </w:r>
            <w:r w:rsidRPr="00FE15B4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0B6B73B7" w14:textId="0CE52D24" w:rsidR="00A673E2" w:rsidRPr="00FE15B4" w:rsidRDefault="006C59CD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1C0A86">
              <w:rPr>
                <w:rFonts w:ascii="Arial" w:hAnsi="Arial" w:cs="Arial"/>
                <w:sz w:val="20"/>
                <w:szCs w:val="20"/>
              </w:rPr>
              <w:t>Nádražní 762/32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0A86">
              <w:rPr>
                <w:rFonts w:ascii="Arial" w:hAnsi="Arial" w:cs="Arial"/>
                <w:sz w:val="20"/>
                <w:szCs w:val="20"/>
              </w:rPr>
              <w:t xml:space="preserve">150 00 Praha 5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1C0A86">
              <w:rPr>
                <w:rFonts w:ascii="Arial" w:hAnsi="Arial" w:cs="Arial"/>
                <w:sz w:val="20"/>
                <w:szCs w:val="20"/>
              </w:rPr>
              <w:t xml:space="preserve"> Smíchov</w:t>
            </w:r>
          </w:p>
        </w:tc>
      </w:tr>
      <w:tr w:rsidR="00A673E2" w:rsidRPr="00FE15B4" w14:paraId="3CC3CC74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038F4E9B" w14:textId="77777777" w:rsidR="00A673E2" w:rsidRPr="00FE15B4" w:rsidRDefault="00A673E2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>míst</w:t>
            </w:r>
            <w:r w:rsidR="00094B4F" w:rsidRPr="00FE15B4">
              <w:rPr>
                <w:rFonts w:ascii="Arial" w:hAnsi="Arial" w:cs="Arial"/>
                <w:sz w:val="20"/>
                <w:szCs w:val="20"/>
              </w:rPr>
              <w:t>a</w:t>
            </w:r>
            <w:r w:rsidRPr="00FE15B4">
              <w:rPr>
                <w:rFonts w:ascii="Arial" w:hAnsi="Arial" w:cs="Arial"/>
                <w:sz w:val="20"/>
                <w:szCs w:val="20"/>
              </w:rPr>
              <w:t xml:space="preserve"> pracoviště</w:t>
            </w:r>
            <w:r w:rsidR="00094B4F" w:rsidRPr="00FE15B4">
              <w:rPr>
                <w:rFonts w:ascii="Arial" w:hAnsi="Arial" w:cs="Arial"/>
                <w:sz w:val="20"/>
                <w:szCs w:val="20"/>
              </w:rPr>
              <w:t xml:space="preserve"> poskytovatele zdravotní péče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15B430E0" w14:textId="6EB1121E" w:rsidR="001C0A86" w:rsidRPr="00FE15B4" w:rsidRDefault="001C0A86" w:rsidP="001C0A86">
            <w:pPr>
              <w:rPr>
                <w:rFonts w:ascii="Arial" w:hAnsi="Arial" w:cs="Arial"/>
                <w:sz w:val="20"/>
                <w:szCs w:val="20"/>
              </w:rPr>
            </w:pPr>
            <w:r w:rsidRPr="001C0A86">
              <w:rPr>
                <w:rFonts w:ascii="Arial" w:hAnsi="Arial" w:cs="Arial"/>
                <w:sz w:val="20"/>
                <w:szCs w:val="20"/>
              </w:rPr>
              <w:t>Nádražní 762/32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0A86">
              <w:rPr>
                <w:rFonts w:ascii="Arial" w:hAnsi="Arial" w:cs="Arial"/>
                <w:sz w:val="20"/>
                <w:szCs w:val="20"/>
              </w:rPr>
              <w:t xml:space="preserve">150 00 Praha 5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1C0A86">
              <w:rPr>
                <w:rFonts w:ascii="Arial" w:hAnsi="Arial" w:cs="Arial"/>
                <w:sz w:val="20"/>
                <w:szCs w:val="20"/>
              </w:rPr>
              <w:t xml:space="preserve"> Smíchov</w:t>
            </w:r>
          </w:p>
        </w:tc>
      </w:tr>
      <w:tr w:rsidR="00A673E2" w:rsidRPr="00FE15B4" w14:paraId="41DEC3BB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3E875821" w14:textId="77777777" w:rsidR="00A673E2" w:rsidRPr="00FE15B4" w:rsidRDefault="00A673E2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>ID datové schránky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694CC998" w14:textId="194F594A" w:rsidR="00A673E2" w:rsidRPr="00FE15B4" w:rsidRDefault="006C59CD" w:rsidP="001C0A8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hciivmw</w:t>
            </w:r>
          </w:p>
        </w:tc>
      </w:tr>
      <w:tr w:rsidR="00A673E2" w:rsidRPr="00FE15B4" w14:paraId="3DAB4230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1A07ABE9" w14:textId="77777777" w:rsidR="00A673E2" w:rsidRPr="00FE15B4" w:rsidRDefault="00A673E2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>webové stránky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335ACE5B" w14:textId="6961A739" w:rsidR="001C0A86" w:rsidRPr="00FE15B4" w:rsidRDefault="001C3A30" w:rsidP="001C0A86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6C59CD" w:rsidRPr="002446E2">
                <w:rPr>
                  <w:rStyle w:val="Hypertextovodkaz"/>
                  <w:rFonts w:ascii="Arial" w:hAnsi="Arial" w:cs="Arial"/>
                  <w:sz w:val="20"/>
                  <w:szCs w:val="20"/>
                </w:rPr>
                <w:t>www.clayoclinic.cz</w:t>
              </w:r>
            </w:hyperlink>
            <w:r w:rsidR="006C59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673E2" w:rsidRPr="00FE15B4" w14:paraId="1F61AD07" w14:textId="77777777" w:rsidTr="006C59CD">
        <w:trPr>
          <w:trHeight w:val="510"/>
        </w:trPr>
        <w:tc>
          <w:tcPr>
            <w:tcW w:w="2943" w:type="dxa"/>
            <w:shd w:val="clear" w:color="auto" w:fill="FFDCFA"/>
            <w:vAlign w:val="center"/>
          </w:tcPr>
          <w:p w14:paraId="6E171010" w14:textId="77777777" w:rsidR="00A673E2" w:rsidRPr="00FE15B4" w:rsidRDefault="00A673E2" w:rsidP="00A673E2">
            <w:pPr>
              <w:rPr>
                <w:rFonts w:ascii="Arial" w:hAnsi="Arial" w:cs="Arial"/>
                <w:sz w:val="20"/>
                <w:szCs w:val="20"/>
              </w:rPr>
            </w:pPr>
            <w:r w:rsidRPr="00FE15B4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129" w:type="dxa"/>
            <w:shd w:val="clear" w:color="auto" w:fill="auto"/>
            <w:vAlign w:val="center"/>
          </w:tcPr>
          <w:p w14:paraId="05D033D9" w14:textId="0588625B" w:rsidR="00A673E2" w:rsidRPr="00FE15B4" w:rsidRDefault="001C3A30" w:rsidP="00A673E2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6C59CD" w:rsidRPr="002446E2">
                <w:rPr>
                  <w:rStyle w:val="Hypertextovodkaz"/>
                  <w:rFonts w:ascii="Arial" w:hAnsi="Arial" w:cs="Arial"/>
                  <w:sz w:val="20"/>
                  <w:szCs w:val="20"/>
                </w:rPr>
                <w:t>info@clayoclinic.cz</w:t>
              </w:r>
            </w:hyperlink>
            <w:r w:rsidR="006C59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0137AAEE" w14:textId="77777777" w:rsidR="001F0C09" w:rsidRPr="00A673E2" w:rsidRDefault="001F0C09" w:rsidP="006C7207">
      <w:pPr>
        <w:rPr>
          <w:rFonts w:ascii="Arial" w:hAnsi="Arial" w:cs="Arial"/>
          <w:sz w:val="20"/>
          <w:szCs w:val="20"/>
        </w:rPr>
      </w:pPr>
    </w:p>
    <w:p w14:paraId="4FA52794" w14:textId="77777777" w:rsidR="002F4A2B" w:rsidRPr="00A673E2" w:rsidRDefault="002F4A2B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Stížnosti jsou </w:t>
      </w:r>
      <w:r w:rsidR="00924E4D" w:rsidRPr="00A673E2">
        <w:rPr>
          <w:rFonts w:ascii="Arial" w:hAnsi="Arial" w:cs="Arial"/>
          <w:sz w:val="20"/>
          <w:szCs w:val="20"/>
        </w:rPr>
        <w:t>poskytovatelem zdravotních služeb</w:t>
      </w:r>
      <w:r w:rsidRPr="00A673E2">
        <w:rPr>
          <w:rFonts w:ascii="Arial" w:hAnsi="Arial" w:cs="Arial"/>
          <w:sz w:val="20"/>
          <w:szCs w:val="20"/>
        </w:rPr>
        <w:t xml:space="preserve"> přijímány:</w:t>
      </w:r>
    </w:p>
    <w:p w14:paraId="0DEC3EAC" w14:textId="38F19889" w:rsidR="002F4A2B" w:rsidRPr="00A673E2" w:rsidRDefault="002F4A2B" w:rsidP="00613D92">
      <w:pPr>
        <w:numPr>
          <w:ilvl w:val="0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telefonicky</w:t>
      </w:r>
      <w:r w:rsidR="006C59CD">
        <w:rPr>
          <w:rFonts w:ascii="Arial" w:hAnsi="Arial" w:cs="Arial"/>
          <w:sz w:val="20"/>
          <w:szCs w:val="20"/>
        </w:rPr>
        <w:t xml:space="preserve"> na čísle </w:t>
      </w:r>
      <w:r w:rsidR="006C59CD" w:rsidRPr="006C59CD">
        <w:rPr>
          <w:rFonts w:ascii="Arial" w:hAnsi="Arial" w:cs="Arial"/>
          <w:sz w:val="20"/>
          <w:szCs w:val="20"/>
        </w:rPr>
        <w:t>+420 257 212 516 – 518</w:t>
      </w:r>
      <w:r w:rsidRPr="00A673E2">
        <w:rPr>
          <w:rFonts w:ascii="Arial" w:hAnsi="Arial" w:cs="Arial"/>
          <w:sz w:val="20"/>
          <w:szCs w:val="20"/>
        </w:rPr>
        <w:t xml:space="preserve">, </w:t>
      </w:r>
    </w:p>
    <w:p w14:paraId="18280A8C" w14:textId="77777777" w:rsidR="002F4A2B" w:rsidRPr="00A673E2" w:rsidRDefault="002F4A2B" w:rsidP="00613D92">
      <w:pPr>
        <w:numPr>
          <w:ilvl w:val="0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e-mailem, </w:t>
      </w:r>
    </w:p>
    <w:p w14:paraId="53295DAC" w14:textId="5DCBA341" w:rsidR="002F4A2B" w:rsidRPr="00A673E2" w:rsidRDefault="002F4A2B" w:rsidP="00613D92">
      <w:pPr>
        <w:numPr>
          <w:ilvl w:val="1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prostřednictvím centrální</w:t>
      </w:r>
      <w:r w:rsidR="006C59CD">
        <w:rPr>
          <w:rFonts w:ascii="Arial" w:hAnsi="Arial" w:cs="Arial"/>
          <w:sz w:val="20"/>
          <w:szCs w:val="20"/>
        </w:rPr>
        <w:t>ho</w:t>
      </w:r>
      <w:r w:rsidRPr="00A673E2">
        <w:rPr>
          <w:rFonts w:ascii="Arial" w:hAnsi="Arial" w:cs="Arial"/>
          <w:sz w:val="20"/>
          <w:szCs w:val="20"/>
        </w:rPr>
        <w:t xml:space="preserve"> e-mail</w:t>
      </w:r>
      <w:r w:rsidR="006C59CD">
        <w:rPr>
          <w:rFonts w:ascii="Arial" w:hAnsi="Arial" w:cs="Arial"/>
          <w:sz w:val="20"/>
          <w:szCs w:val="20"/>
        </w:rPr>
        <w:t xml:space="preserve">u </w:t>
      </w:r>
      <w:hyperlink r:id="rId14" w:history="1">
        <w:r w:rsidR="006C59CD" w:rsidRPr="002446E2">
          <w:rPr>
            <w:rStyle w:val="Hypertextovodkaz"/>
            <w:rFonts w:ascii="Arial" w:hAnsi="Arial" w:cs="Arial"/>
            <w:sz w:val="20"/>
            <w:szCs w:val="20"/>
          </w:rPr>
          <w:t>info@clayoclinic.cz</w:t>
        </w:r>
      </w:hyperlink>
      <w:r w:rsidR="006C7207" w:rsidRPr="00A673E2">
        <w:rPr>
          <w:rFonts w:ascii="Arial" w:hAnsi="Arial" w:cs="Arial"/>
          <w:sz w:val="20"/>
          <w:szCs w:val="20"/>
        </w:rPr>
        <w:t>,</w:t>
      </w:r>
    </w:p>
    <w:p w14:paraId="74FB6DE4" w14:textId="77777777" w:rsidR="00F453F1" w:rsidRPr="00A673E2" w:rsidRDefault="002F4A2B" w:rsidP="00613D92">
      <w:pPr>
        <w:numPr>
          <w:ilvl w:val="1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na e-mail konkrétního pracovníka společnosti,</w:t>
      </w:r>
    </w:p>
    <w:p w14:paraId="6CB3BEEF" w14:textId="77777777" w:rsidR="00F453F1" w:rsidRPr="00A673E2" w:rsidRDefault="00094B4F" w:rsidP="00613D92">
      <w:pPr>
        <w:spacing w:before="60"/>
        <w:ind w:left="7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>Stížnost podan</w:t>
      </w:r>
      <w:r w:rsidR="00613D92">
        <w:rPr>
          <w:rFonts w:ascii="Arial" w:hAnsi="Arial" w:cs="Arial"/>
          <w:sz w:val="20"/>
          <w:szCs w:val="20"/>
        </w:rPr>
        <w:t>ou</w:t>
      </w:r>
      <w:r>
        <w:rPr>
          <w:rFonts w:ascii="Arial" w:hAnsi="Arial" w:cs="Arial"/>
          <w:sz w:val="20"/>
          <w:szCs w:val="20"/>
        </w:rPr>
        <w:t xml:space="preserve"> </w:t>
      </w:r>
      <w:r w:rsidR="00F453F1" w:rsidRPr="00A673E2">
        <w:rPr>
          <w:rFonts w:ascii="Arial" w:eastAsia="Calibri" w:hAnsi="Arial" w:cs="Arial"/>
          <w:sz w:val="20"/>
          <w:szCs w:val="20"/>
          <w:lang w:eastAsia="en-US"/>
        </w:rPr>
        <w:t xml:space="preserve">elektronickou poštou </w:t>
      </w:r>
      <w:r w:rsidR="00613D92">
        <w:rPr>
          <w:rFonts w:ascii="Arial" w:eastAsia="Calibri" w:hAnsi="Arial" w:cs="Arial"/>
          <w:sz w:val="20"/>
          <w:szCs w:val="20"/>
          <w:lang w:eastAsia="en-US"/>
        </w:rPr>
        <w:t>potvrďte z</w:t>
      </w:r>
      <w:r w:rsidR="00F453F1" w:rsidRPr="00A673E2">
        <w:rPr>
          <w:rFonts w:ascii="Arial" w:eastAsia="Calibri" w:hAnsi="Arial" w:cs="Arial"/>
          <w:sz w:val="20"/>
          <w:szCs w:val="20"/>
          <w:lang w:eastAsia="en-US"/>
        </w:rPr>
        <w:t>aručen</w:t>
      </w:r>
      <w:r w:rsidR="00613D92">
        <w:rPr>
          <w:rFonts w:ascii="Arial" w:eastAsia="Calibri" w:hAnsi="Arial" w:cs="Arial"/>
          <w:sz w:val="20"/>
          <w:szCs w:val="20"/>
          <w:lang w:eastAsia="en-US"/>
        </w:rPr>
        <w:t>ým</w:t>
      </w:r>
      <w:r w:rsidR="00F453F1" w:rsidRPr="00A673E2">
        <w:rPr>
          <w:rFonts w:ascii="Arial" w:eastAsia="Calibri" w:hAnsi="Arial" w:cs="Arial"/>
          <w:sz w:val="20"/>
          <w:szCs w:val="20"/>
          <w:lang w:eastAsia="en-US"/>
        </w:rPr>
        <w:t xml:space="preserve"> elektronick</w:t>
      </w:r>
      <w:r w:rsidR="00613D92">
        <w:rPr>
          <w:rFonts w:ascii="Arial" w:eastAsia="Calibri" w:hAnsi="Arial" w:cs="Arial"/>
          <w:sz w:val="20"/>
          <w:szCs w:val="20"/>
          <w:lang w:eastAsia="en-US"/>
        </w:rPr>
        <w:t>ým</w:t>
      </w:r>
      <w:r w:rsidR="00F453F1" w:rsidRPr="00A673E2">
        <w:rPr>
          <w:rFonts w:ascii="Arial" w:eastAsia="Calibri" w:hAnsi="Arial" w:cs="Arial"/>
          <w:sz w:val="20"/>
          <w:szCs w:val="20"/>
          <w:lang w:eastAsia="en-US"/>
        </w:rPr>
        <w:t xml:space="preserve"> podpis</w:t>
      </w:r>
      <w:r w:rsidR="00613D92">
        <w:rPr>
          <w:rFonts w:ascii="Arial" w:eastAsia="Calibri" w:hAnsi="Arial" w:cs="Arial"/>
          <w:sz w:val="20"/>
          <w:szCs w:val="20"/>
          <w:lang w:eastAsia="en-US"/>
        </w:rPr>
        <w:t>em</w:t>
      </w:r>
      <w:r w:rsidR="00F453F1" w:rsidRPr="00A673E2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46B0C172" w14:textId="77777777" w:rsidR="002F4A2B" w:rsidRPr="00A673E2" w:rsidRDefault="002F4A2B" w:rsidP="00613D92">
      <w:pPr>
        <w:numPr>
          <w:ilvl w:val="0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písemně, </w:t>
      </w:r>
    </w:p>
    <w:p w14:paraId="05FA1E8A" w14:textId="77777777" w:rsidR="002F4A2B" w:rsidRPr="00A673E2" w:rsidRDefault="002F4A2B" w:rsidP="00613D92">
      <w:pPr>
        <w:numPr>
          <w:ilvl w:val="1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datovou schránkou</w:t>
      </w:r>
      <w:r w:rsidR="00F453F1" w:rsidRPr="00A673E2">
        <w:rPr>
          <w:rFonts w:ascii="Arial" w:hAnsi="Arial" w:cs="Arial"/>
          <w:sz w:val="20"/>
          <w:szCs w:val="20"/>
        </w:rPr>
        <w:t xml:space="preserve"> na ID datové schránky poskytovatele zdravotních služeb</w:t>
      </w:r>
      <w:r w:rsidR="00094B4F">
        <w:rPr>
          <w:rFonts w:ascii="Arial" w:hAnsi="Arial" w:cs="Arial"/>
          <w:sz w:val="20"/>
          <w:szCs w:val="20"/>
        </w:rPr>
        <w:t>,</w:t>
      </w:r>
      <w:r w:rsidR="00F453F1" w:rsidRPr="00A673E2">
        <w:rPr>
          <w:rFonts w:ascii="Arial" w:hAnsi="Arial" w:cs="Arial"/>
          <w:sz w:val="20"/>
          <w:szCs w:val="20"/>
        </w:rPr>
        <w:t xml:space="preserve"> </w:t>
      </w:r>
    </w:p>
    <w:p w14:paraId="67724BBA" w14:textId="77777777" w:rsidR="002F4A2B" w:rsidRPr="00A673E2" w:rsidRDefault="002F4A2B" w:rsidP="00613D92">
      <w:pPr>
        <w:numPr>
          <w:ilvl w:val="1"/>
          <w:numId w:val="3"/>
        </w:numPr>
        <w:spacing w:before="60"/>
        <w:ind w:hanging="357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poštou na adresu sídla </w:t>
      </w:r>
      <w:r w:rsidR="00937788" w:rsidRPr="00A673E2">
        <w:rPr>
          <w:rFonts w:ascii="Arial" w:hAnsi="Arial" w:cs="Arial"/>
          <w:sz w:val="20"/>
          <w:szCs w:val="20"/>
        </w:rPr>
        <w:t xml:space="preserve">poskytovatele zdravotních služeb </w:t>
      </w:r>
      <w:r w:rsidRPr="00A673E2">
        <w:rPr>
          <w:rFonts w:ascii="Arial" w:hAnsi="Arial" w:cs="Arial"/>
          <w:sz w:val="20"/>
          <w:szCs w:val="20"/>
        </w:rPr>
        <w:t xml:space="preserve">či </w:t>
      </w:r>
      <w:r w:rsidR="00937788" w:rsidRPr="00A673E2">
        <w:rPr>
          <w:rFonts w:ascii="Arial" w:hAnsi="Arial" w:cs="Arial"/>
          <w:sz w:val="20"/>
          <w:szCs w:val="20"/>
        </w:rPr>
        <w:t xml:space="preserve">na adresu místa pracoviště </w:t>
      </w:r>
      <w:r w:rsidR="00924E4D" w:rsidRPr="00A673E2">
        <w:rPr>
          <w:rFonts w:ascii="Arial" w:hAnsi="Arial" w:cs="Arial"/>
          <w:sz w:val="20"/>
          <w:szCs w:val="20"/>
        </w:rPr>
        <w:t>poskytovatele zdravotních služeb</w:t>
      </w:r>
      <w:r w:rsidRPr="00A673E2">
        <w:rPr>
          <w:rFonts w:ascii="Arial" w:hAnsi="Arial" w:cs="Arial"/>
          <w:sz w:val="20"/>
          <w:szCs w:val="20"/>
        </w:rPr>
        <w:t>,</w:t>
      </w:r>
    </w:p>
    <w:p w14:paraId="26D0163C" w14:textId="77777777" w:rsidR="00EB29D4" w:rsidRPr="00A673E2" w:rsidRDefault="002F4A2B" w:rsidP="00613D92">
      <w:pPr>
        <w:numPr>
          <w:ilvl w:val="0"/>
          <w:numId w:val="3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osobně</w:t>
      </w:r>
      <w:r w:rsidR="00937788" w:rsidRPr="00A673E2">
        <w:rPr>
          <w:rFonts w:ascii="Arial" w:hAnsi="Arial" w:cs="Arial"/>
          <w:sz w:val="20"/>
          <w:szCs w:val="20"/>
        </w:rPr>
        <w:t xml:space="preserve"> na adrese sídla poskytovatele zdravotních služeb či na adrese místa pracoviště poskytovatele zdravotních služeb</w:t>
      </w:r>
      <w:r w:rsidR="00EB29D4" w:rsidRPr="00A673E2">
        <w:rPr>
          <w:rFonts w:ascii="Arial" w:hAnsi="Arial" w:cs="Arial"/>
          <w:sz w:val="20"/>
          <w:szCs w:val="20"/>
        </w:rPr>
        <w:t>, přičemž o ústním podání stížnosti bude sepsán záznam, který stěžovatel podepíše.</w:t>
      </w:r>
    </w:p>
    <w:p w14:paraId="17F1B259" w14:textId="77777777" w:rsidR="002F4A2B" w:rsidRDefault="00094B4F" w:rsidP="00613D92">
      <w:pPr>
        <w:spacing w:before="60"/>
        <w:ind w:left="720"/>
        <w:jc w:val="both"/>
        <w:rPr>
          <w:rFonts w:ascii="Arial" w:hAnsi="Arial" w:cs="Arial"/>
          <w:sz w:val="20"/>
          <w:szCs w:val="20"/>
        </w:rPr>
      </w:pPr>
      <w:r w:rsidRPr="00094B4F">
        <w:rPr>
          <w:rFonts w:ascii="Arial" w:hAnsi="Arial" w:cs="Arial"/>
          <w:sz w:val="20"/>
          <w:szCs w:val="20"/>
        </w:rPr>
        <w:t xml:space="preserve">Pokud bude stížnost podána </w:t>
      </w:r>
      <w:r>
        <w:rPr>
          <w:rFonts w:ascii="Arial" w:hAnsi="Arial" w:cs="Arial"/>
          <w:sz w:val="20"/>
          <w:szCs w:val="20"/>
        </w:rPr>
        <w:t>osobně bez písemného doložení, bude se stěžovatelem sepsána stížnost na místě</w:t>
      </w:r>
      <w:r w:rsidR="00613D92">
        <w:rPr>
          <w:rFonts w:ascii="Arial" w:hAnsi="Arial" w:cs="Arial"/>
          <w:sz w:val="20"/>
          <w:szCs w:val="20"/>
        </w:rPr>
        <w:t xml:space="preserve">, kterou následně stěžovatel potvrdí svým podpisem. </w:t>
      </w:r>
    </w:p>
    <w:p w14:paraId="5D7ECE5A" w14:textId="77777777" w:rsidR="00B26004" w:rsidRPr="00A673E2" w:rsidRDefault="00B26004" w:rsidP="006C59CD">
      <w:pPr>
        <w:spacing w:before="60"/>
        <w:jc w:val="both"/>
        <w:rPr>
          <w:rFonts w:ascii="Arial" w:hAnsi="Arial" w:cs="Arial"/>
          <w:sz w:val="20"/>
          <w:szCs w:val="20"/>
        </w:rPr>
      </w:pPr>
    </w:p>
    <w:p w14:paraId="64BF3047" w14:textId="77777777" w:rsidR="00F453F1" w:rsidRPr="00613D92" w:rsidRDefault="00F453F1" w:rsidP="00613D92">
      <w:pPr>
        <w:pStyle w:val="Normlnweb"/>
        <w:spacing w:before="6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</w:rPr>
      </w:pPr>
      <w:r w:rsidRPr="00613D92">
        <w:rPr>
          <w:rStyle w:val="Siln"/>
          <w:rFonts w:ascii="Arial" w:hAnsi="Arial" w:cs="Arial"/>
          <w:b w:val="0"/>
          <w:bCs w:val="0"/>
          <w:sz w:val="20"/>
          <w:szCs w:val="20"/>
        </w:rPr>
        <w:t>Náležitosti stížnosti:</w:t>
      </w:r>
    </w:p>
    <w:p w14:paraId="15AC0EFA" w14:textId="77777777" w:rsidR="00F453F1" w:rsidRPr="00A673E2" w:rsidRDefault="00F453F1" w:rsidP="00613D92">
      <w:pPr>
        <w:numPr>
          <w:ilvl w:val="0"/>
          <w:numId w:val="4"/>
        </w:numPr>
        <w:spacing w:before="60"/>
        <w:jc w:val="both"/>
        <w:rPr>
          <w:rFonts w:ascii="Arial" w:hAnsi="Arial" w:cs="Arial"/>
          <w:sz w:val="20"/>
          <w:szCs w:val="20"/>
        </w:rPr>
      </w:pPr>
      <w:bookmarkStart w:id="1" w:name="_Hlk70501528"/>
      <w:r w:rsidRPr="00A673E2">
        <w:rPr>
          <w:rFonts w:ascii="Arial" w:hAnsi="Arial" w:cs="Arial"/>
          <w:sz w:val="20"/>
          <w:szCs w:val="20"/>
        </w:rPr>
        <w:t>jméno, příjmení a adresa stěžovatele (případně telefonní kontakt a e-mail),</w:t>
      </w:r>
    </w:p>
    <w:p w14:paraId="04C757FA" w14:textId="77777777" w:rsidR="00F453F1" w:rsidRPr="00A673E2" w:rsidRDefault="00F453F1" w:rsidP="00613D92">
      <w:pPr>
        <w:numPr>
          <w:ilvl w:val="0"/>
          <w:numId w:val="4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označení poskytovatele zdravotních </w:t>
      </w:r>
      <w:r w:rsidR="005B5EFF" w:rsidRPr="00A673E2">
        <w:rPr>
          <w:rFonts w:ascii="Arial" w:hAnsi="Arial" w:cs="Arial"/>
          <w:sz w:val="20"/>
          <w:szCs w:val="20"/>
        </w:rPr>
        <w:t>služeb – název</w:t>
      </w:r>
      <w:r w:rsidRPr="00A673E2">
        <w:rPr>
          <w:rFonts w:ascii="Arial" w:hAnsi="Arial" w:cs="Arial"/>
          <w:sz w:val="20"/>
          <w:szCs w:val="20"/>
        </w:rPr>
        <w:t xml:space="preserve"> zdravotnického zařízení nebo jméno a příjmení lékaře, proti kterému stížnost směřuje</w:t>
      </w:r>
    </w:p>
    <w:p w14:paraId="6E86CC69" w14:textId="77777777" w:rsidR="00F453F1" w:rsidRPr="00A673E2" w:rsidRDefault="00F453F1" w:rsidP="00613D92">
      <w:pPr>
        <w:numPr>
          <w:ilvl w:val="0"/>
          <w:numId w:val="4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lastRenderedPageBreak/>
        <w:t>odůvodnění stížnosti a stručný popis události (uvedení konkrétních komplikací či konkrétní chování či postup a případné uvedení dopadu a následků tohoto postupu…),</w:t>
      </w:r>
    </w:p>
    <w:p w14:paraId="445CD9FF" w14:textId="77777777" w:rsidR="00D74A56" w:rsidRPr="00A673E2" w:rsidRDefault="00F453F1" w:rsidP="00613D92">
      <w:pPr>
        <w:numPr>
          <w:ilvl w:val="0"/>
          <w:numId w:val="4"/>
        </w:num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datum a podpis stěžovatele</w:t>
      </w:r>
      <w:bookmarkEnd w:id="1"/>
      <w:r w:rsidRPr="00A673E2">
        <w:rPr>
          <w:rFonts w:ascii="Arial" w:hAnsi="Arial" w:cs="Arial"/>
          <w:sz w:val="20"/>
          <w:szCs w:val="20"/>
        </w:rPr>
        <w:t>.</w:t>
      </w:r>
    </w:p>
    <w:p w14:paraId="3923DD3C" w14:textId="77777777" w:rsidR="00613D92" w:rsidRDefault="00613D92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bookmarkStart w:id="2" w:name="_Hlk70501554"/>
    </w:p>
    <w:p w14:paraId="2FEB1938" w14:textId="77777777" w:rsidR="00D74A56" w:rsidRPr="00A673E2" w:rsidRDefault="00D74A56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Pokud stížnost nebude obsahovat veškeré potřebné údaje, bude stěžovatel vyzván, aby tyto doplnil, neboť v opačném případě hrozí, že stížnost nebude moci být projednána.</w:t>
      </w:r>
      <w:r w:rsidR="0038004E" w:rsidRPr="00A673E2">
        <w:rPr>
          <w:rFonts w:ascii="Arial" w:hAnsi="Arial" w:cs="Arial"/>
          <w:sz w:val="20"/>
          <w:szCs w:val="20"/>
        </w:rPr>
        <w:t xml:space="preserve"> </w:t>
      </w:r>
    </w:p>
    <w:bookmarkEnd w:id="2"/>
    <w:p w14:paraId="69334BB0" w14:textId="77777777" w:rsidR="00AE6B36" w:rsidRPr="00A673E2" w:rsidRDefault="00AE6B36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Podání stížnosti nesmí být osobě, která ji podala, nebo pacientovi, jehož se stížnost týká, na újmu.</w:t>
      </w:r>
    </w:p>
    <w:p w14:paraId="6FEB90AD" w14:textId="77777777" w:rsidR="00AE6B36" w:rsidRPr="00A673E2" w:rsidRDefault="00AE6B36" w:rsidP="00613D92">
      <w:pPr>
        <w:spacing w:before="60"/>
        <w:jc w:val="both"/>
        <w:rPr>
          <w:rFonts w:ascii="Arial" w:hAnsi="Arial" w:cs="Arial"/>
          <w:sz w:val="20"/>
          <w:szCs w:val="20"/>
        </w:rPr>
      </w:pPr>
    </w:p>
    <w:p w14:paraId="3B1A32B6" w14:textId="77777777" w:rsidR="00F453F1" w:rsidRPr="00A673E2" w:rsidRDefault="005D55E9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Vedení poskytovatele zdravotních služeb zaeviduje a </w:t>
      </w:r>
      <w:r w:rsidR="00F453F1" w:rsidRPr="00A673E2">
        <w:rPr>
          <w:rFonts w:ascii="Arial" w:hAnsi="Arial" w:cs="Arial"/>
          <w:sz w:val="20"/>
          <w:szCs w:val="20"/>
        </w:rPr>
        <w:t xml:space="preserve">pokud je k projednání stížnosti příslušný, tak </w:t>
      </w:r>
      <w:r w:rsidRPr="00A673E2">
        <w:rPr>
          <w:rFonts w:ascii="Arial" w:hAnsi="Arial" w:cs="Arial"/>
          <w:sz w:val="20"/>
          <w:szCs w:val="20"/>
        </w:rPr>
        <w:t>prošetří každou přijatou stížnost</w:t>
      </w:r>
      <w:r w:rsidR="00F453F1" w:rsidRPr="00A673E2">
        <w:rPr>
          <w:rFonts w:ascii="Arial" w:hAnsi="Arial" w:cs="Arial"/>
          <w:sz w:val="20"/>
          <w:szCs w:val="20"/>
        </w:rPr>
        <w:t>.</w:t>
      </w:r>
      <w:r w:rsidRPr="00A673E2">
        <w:rPr>
          <w:rFonts w:ascii="Arial" w:hAnsi="Arial" w:cs="Arial"/>
          <w:sz w:val="20"/>
          <w:szCs w:val="20"/>
        </w:rPr>
        <w:t xml:space="preserve"> </w:t>
      </w:r>
      <w:r w:rsidR="00F453F1" w:rsidRPr="00A673E2">
        <w:rPr>
          <w:rFonts w:ascii="Arial" w:hAnsi="Arial" w:cs="Arial"/>
          <w:sz w:val="20"/>
          <w:szCs w:val="20"/>
        </w:rPr>
        <w:t xml:space="preserve">Pokud by se jednalo o stížnost, k jejímuž vyřízení je poskytovatel zdravotních služeb nepříslušný, je povinen tuto stížnost do 5 dnů ode dne jejího obdržení prokazatelně postoupit věcně příslušnému subjektu, o čemž bude stěžovatele informovat. </w:t>
      </w:r>
    </w:p>
    <w:p w14:paraId="77183F50" w14:textId="77777777" w:rsidR="005D55E9" w:rsidRPr="00A673E2" w:rsidRDefault="00F453F1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Poskytovatel zdravotních služeb navrhne stěžovateli ústní projednání stížnosti, pokud je to s ohledem na charakter stížnosti vhodné. </w:t>
      </w:r>
      <w:r w:rsidR="005D55E9" w:rsidRPr="00A673E2">
        <w:rPr>
          <w:rFonts w:ascii="Arial" w:hAnsi="Arial" w:cs="Arial"/>
          <w:sz w:val="20"/>
          <w:szCs w:val="20"/>
        </w:rPr>
        <w:t xml:space="preserve">Přijaté stížnosti musí být vyřízeny do 30 dnů od data doručení. Není-li možné dodržet termín pro vyřízení stížnosti informuje </w:t>
      </w:r>
      <w:r w:rsidR="00937788" w:rsidRPr="00A673E2">
        <w:rPr>
          <w:rFonts w:ascii="Arial" w:hAnsi="Arial" w:cs="Arial"/>
          <w:sz w:val="20"/>
          <w:szCs w:val="20"/>
        </w:rPr>
        <w:t xml:space="preserve">o této skutečnosti </w:t>
      </w:r>
      <w:r w:rsidR="005D55E9" w:rsidRPr="00A673E2">
        <w:rPr>
          <w:rFonts w:ascii="Arial" w:hAnsi="Arial" w:cs="Arial"/>
          <w:sz w:val="20"/>
          <w:szCs w:val="20"/>
        </w:rPr>
        <w:t>poskytovatel zdravotních služeb stěžovatele s uvedením důvodu a nového termínu, do kdy bude stížnost vyřešena</w:t>
      </w:r>
      <w:r w:rsidR="00937788" w:rsidRPr="00A673E2">
        <w:rPr>
          <w:rFonts w:ascii="Arial" w:hAnsi="Arial" w:cs="Arial"/>
          <w:sz w:val="20"/>
          <w:szCs w:val="20"/>
        </w:rPr>
        <w:t xml:space="preserve">, přičemž lhůta pro vyřízení stížnosti může být prodloužena v odůvodněných případech o 30 dnů </w:t>
      </w:r>
    </w:p>
    <w:p w14:paraId="7841E009" w14:textId="77777777" w:rsidR="005D55E9" w:rsidRPr="00A673E2" w:rsidRDefault="005D55E9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V průběhu řešení stížnosti má stěžovatel právo nahlížet do konkrétního stížnostního spisu a pořizovat z něj kopie.</w:t>
      </w:r>
    </w:p>
    <w:p w14:paraId="123CC2C4" w14:textId="77777777" w:rsidR="005D55E9" w:rsidRPr="00A673E2" w:rsidRDefault="005D55E9" w:rsidP="00613D92">
      <w:pPr>
        <w:spacing w:before="60"/>
        <w:jc w:val="both"/>
        <w:rPr>
          <w:rFonts w:ascii="Arial" w:hAnsi="Arial" w:cs="Arial"/>
          <w:sz w:val="20"/>
          <w:szCs w:val="20"/>
        </w:rPr>
      </w:pPr>
    </w:p>
    <w:p w14:paraId="400898AB" w14:textId="77777777" w:rsidR="005D55E9" w:rsidRPr="00A673E2" w:rsidRDefault="00924E4D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Pokud stěžovatel s vyřízením stížnosti nesouhlasí, může podat stížnost příslušnému správnímu orgánu, který tomuto poskytovateli </w:t>
      </w:r>
      <w:r w:rsidR="005D55E9" w:rsidRPr="00A673E2">
        <w:rPr>
          <w:rFonts w:ascii="Arial" w:hAnsi="Arial" w:cs="Arial"/>
          <w:sz w:val="20"/>
          <w:szCs w:val="20"/>
        </w:rPr>
        <w:t xml:space="preserve">zdravotních služeb </w:t>
      </w:r>
      <w:r w:rsidRPr="00A673E2">
        <w:rPr>
          <w:rFonts w:ascii="Arial" w:hAnsi="Arial" w:cs="Arial"/>
          <w:sz w:val="20"/>
          <w:szCs w:val="20"/>
        </w:rPr>
        <w:t xml:space="preserve">udělil oprávnění k poskytování zdravotních služeb. Zároveň uvede důvody nesouhlasu s vyřízením stížnosti poskytovatelem </w:t>
      </w:r>
      <w:r w:rsidR="005D55E9" w:rsidRPr="00A673E2">
        <w:rPr>
          <w:rFonts w:ascii="Arial" w:hAnsi="Arial" w:cs="Arial"/>
          <w:sz w:val="20"/>
          <w:szCs w:val="20"/>
        </w:rPr>
        <w:t>zdravotních služeb</w:t>
      </w:r>
      <w:r w:rsidRPr="00A673E2">
        <w:rPr>
          <w:rFonts w:ascii="Arial" w:hAnsi="Arial" w:cs="Arial"/>
          <w:sz w:val="20"/>
          <w:szCs w:val="20"/>
        </w:rPr>
        <w:t xml:space="preserve">. </w:t>
      </w:r>
    </w:p>
    <w:p w14:paraId="24D5AC31" w14:textId="77777777" w:rsidR="005D55E9" w:rsidRPr="00A673E2" w:rsidRDefault="005D55E9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>Poskytovatel zdravotnických služeb je povinen poskytnout příslušnému správnímu orgánu na jeho vyžádání včasnou a nutnou součinnost; to platí i pro poskytovatele zdravotních služeb, který poskytl související zdravotní služby.</w:t>
      </w:r>
    </w:p>
    <w:p w14:paraId="343BA600" w14:textId="77777777" w:rsidR="00924E4D" w:rsidRPr="00A673E2" w:rsidRDefault="00924E4D" w:rsidP="00613D92">
      <w:pPr>
        <w:spacing w:before="60"/>
        <w:jc w:val="both"/>
        <w:rPr>
          <w:rFonts w:ascii="Arial" w:hAnsi="Arial" w:cs="Arial"/>
          <w:sz w:val="20"/>
          <w:szCs w:val="20"/>
        </w:rPr>
      </w:pPr>
      <w:r w:rsidRPr="00A673E2">
        <w:rPr>
          <w:rFonts w:ascii="Arial" w:hAnsi="Arial" w:cs="Arial"/>
          <w:sz w:val="20"/>
          <w:szCs w:val="20"/>
        </w:rPr>
        <w:t xml:space="preserve">Řešení stížnosti správním orgánem podléhá § 94 zákona o zdravotních službách.  </w:t>
      </w:r>
    </w:p>
    <w:p w14:paraId="6F5C0B70" w14:textId="77777777" w:rsidR="00AE6B36" w:rsidRPr="00A673E2" w:rsidRDefault="00AE6B36" w:rsidP="00613D92">
      <w:pPr>
        <w:spacing w:before="60"/>
        <w:jc w:val="both"/>
        <w:rPr>
          <w:rFonts w:ascii="Arial" w:hAnsi="Arial" w:cs="Arial"/>
          <w:sz w:val="20"/>
          <w:szCs w:val="20"/>
        </w:rPr>
      </w:pPr>
    </w:p>
    <w:sectPr w:rsidR="00AE6B36" w:rsidRPr="00A673E2" w:rsidSect="006C59CD">
      <w:footerReference w:type="default" r:id="rId15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9CCDB" w14:textId="77777777" w:rsidR="008360E5" w:rsidRDefault="008360E5" w:rsidP="00DA69D5">
      <w:r>
        <w:separator/>
      </w:r>
    </w:p>
  </w:endnote>
  <w:endnote w:type="continuationSeparator" w:id="0">
    <w:p w14:paraId="122A7428" w14:textId="77777777" w:rsidR="008360E5" w:rsidRDefault="008360E5" w:rsidP="00DA6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D37AB" w14:textId="5192D12F" w:rsidR="00DA69D5" w:rsidRPr="00DA69D5" w:rsidRDefault="006C59CD">
    <w:pPr>
      <w:pStyle w:val="Zpa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Postup pro vyřizování stížností</w:t>
    </w:r>
    <w:r w:rsidR="00DA69D5">
      <w:rPr>
        <w:rFonts w:ascii="Arial" w:hAnsi="Arial" w:cs="Arial"/>
        <w:sz w:val="16"/>
        <w:szCs w:val="16"/>
      </w:rPr>
      <w:tab/>
    </w:r>
    <w:r w:rsidR="00DA69D5">
      <w:rPr>
        <w:rFonts w:ascii="Arial" w:hAnsi="Arial" w:cs="Arial"/>
        <w:sz w:val="16"/>
        <w:szCs w:val="16"/>
      </w:rPr>
      <w:tab/>
    </w:r>
    <w:r w:rsidR="00DA69D5" w:rsidRPr="00DA69D5">
      <w:rPr>
        <w:rFonts w:ascii="Arial" w:hAnsi="Arial" w:cs="Arial"/>
        <w:sz w:val="16"/>
        <w:szCs w:val="16"/>
      </w:rPr>
      <w:t>Str</w:t>
    </w:r>
    <w:r w:rsidR="00DA69D5">
      <w:rPr>
        <w:rFonts w:ascii="Arial" w:hAnsi="Arial" w:cs="Arial"/>
        <w:sz w:val="16"/>
        <w:szCs w:val="16"/>
      </w:rPr>
      <w:t>ana</w:t>
    </w:r>
    <w:r w:rsidR="00DA69D5" w:rsidRPr="00DA69D5">
      <w:rPr>
        <w:rFonts w:ascii="Arial" w:hAnsi="Arial" w:cs="Arial"/>
        <w:sz w:val="16"/>
        <w:szCs w:val="16"/>
      </w:rPr>
      <w:t xml:space="preserve"> </w:t>
    </w:r>
    <w:r w:rsidR="00DA69D5" w:rsidRPr="00DA69D5">
      <w:rPr>
        <w:rFonts w:ascii="Arial" w:hAnsi="Arial" w:cs="Arial"/>
        <w:sz w:val="16"/>
        <w:szCs w:val="16"/>
      </w:rPr>
      <w:fldChar w:fldCharType="begin"/>
    </w:r>
    <w:r w:rsidR="00DA69D5" w:rsidRPr="00DA69D5">
      <w:rPr>
        <w:rFonts w:ascii="Arial" w:hAnsi="Arial" w:cs="Arial"/>
        <w:sz w:val="16"/>
        <w:szCs w:val="16"/>
      </w:rPr>
      <w:instrText>PAGE  \* Arabic  \* MERGEFORMAT</w:instrText>
    </w:r>
    <w:r w:rsidR="00DA69D5" w:rsidRPr="00DA69D5">
      <w:rPr>
        <w:rFonts w:ascii="Arial" w:hAnsi="Arial" w:cs="Arial"/>
        <w:sz w:val="16"/>
        <w:szCs w:val="16"/>
      </w:rPr>
      <w:fldChar w:fldCharType="separate"/>
    </w:r>
    <w:r w:rsidR="00DA69D5" w:rsidRPr="00DA69D5">
      <w:rPr>
        <w:rFonts w:ascii="Arial" w:hAnsi="Arial" w:cs="Arial"/>
        <w:sz w:val="16"/>
        <w:szCs w:val="16"/>
      </w:rPr>
      <w:t>1</w:t>
    </w:r>
    <w:r w:rsidR="00DA69D5" w:rsidRPr="00DA69D5">
      <w:rPr>
        <w:rFonts w:ascii="Arial" w:hAnsi="Arial" w:cs="Arial"/>
        <w:sz w:val="16"/>
        <w:szCs w:val="16"/>
      </w:rPr>
      <w:fldChar w:fldCharType="end"/>
    </w:r>
    <w:r w:rsidR="00DA69D5" w:rsidRPr="00DA69D5">
      <w:rPr>
        <w:rFonts w:ascii="Arial" w:hAnsi="Arial" w:cs="Arial"/>
        <w:sz w:val="16"/>
        <w:szCs w:val="16"/>
      </w:rPr>
      <w:t xml:space="preserve"> </w:t>
    </w:r>
    <w:r w:rsidR="00DA69D5">
      <w:rPr>
        <w:rFonts w:ascii="Arial" w:hAnsi="Arial" w:cs="Arial"/>
        <w:sz w:val="16"/>
        <w:szCs w:val="16"/>
      </w:rPr>
      <w:t>(celkem</w:t>
    </w:r>
    <w:r w:rsidR="00DA69D5" w:rsidRPr="00DA69D5">
      <w:rPr>
        <w:rFonts w:ascii="Arial" w:hAnsi="Arial" w:cs="Arial"/>
        <w:sz w:val="16"/>
        <w:szCs w:val="16"/>
      </w:rPr>
      <w:t xml:space="preserve"> </w:t>
    </w:r>
    <w:r w:rsidR="00DA69D5" w:rsidRPr="00DA69D5">
      <w:rPr>
        <w:rFonts w:ascii="Arial" w:hAnsi="Arial" w:cs="Arial"/>
        <w:sz w:val="16"/>
        <w:szCs w:val="16"/>
      </w:rPr>
      <w:fldChar w:fldCharType="begin"/>
    </w:r>
    <w:r w:rsidR="00DA69D5" w:rsidRPr="00DA69D5">
      <w:rPr>
        <w:rFonts w:ascii="Arial" w:hAnsi="Arial" w:cs="Arial"/>
        <w:sz w:val="16"/>
        <w:szCs w:val="16"/>
      </w:rPr>
      <w:instrText>NUMPAGES  \* Arabic  \* MERGEFORMAT</w:instrText>
    </w:r>
    <w:r w:rsidR="00DA69D5" w:rsidRPr="00DA69D5">
      <w:rPr>
        <w:rFonts w:ascii="Arial" w:hAnsi="Arial" w:cs="Arial"/>
        <w:sz w:val="16"/>
        <w:szCs w:val="16"/>
      </w:rPr>
      <w:fldChar w:fldCharType="separate"/>
    </w:r>
    <w:r w:rsidR="00DA69D5" w:rsidRPr="00DA69D5">
      <w:rPr>
        <w:rFonts w:ascii="Arial" w:hAnsi="Arial" w:cs="Arial"/>
        <w:sz w:val="16"/>
        <w:szCs w:val="16"/>
      </w:rPr>
      <w:t>2</w:t>
    </w:r>
    <w:r w:rsidR="00DA69D5" w:rsidRPr="00DA69D5">
      <w:rPr>
        <w:rFonts w:ascii="Arial" w:hAnsi="Arial" w:cs="Arial"/>
        <w:sz w:val="16"/>
        <w:szCs w:val="16"/>
      </w:rPr>
      <w:fldChar w:fldCharType="end"/>
    </w:r>
    <w:r w:rsidR="00DA69D5">
      <w:rPr>
        <w:rFonts w:ascii="Arial" w:hAnsi="Arial" w:cs="Arial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3CB31" w14:textId="77777777" w:rsidR="008360E5" w:rsidRDefault="008360E5" w:rsidP="00DA69D5">
      <w:r>
        <w:separator/>
      </w:r>
    </w:p>
  </w:footnote>
  <w:footnote w:type="continuationSeparator" w:id="0">
    <w:p w14:paraId="4B1FE76A" w14:textId="77777777" w:rsidR="008360E5" w:rsidRDefault="008360E5" w:rsidP="00DA6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C0266"/>
    <w:multiLevelType w:val="hybridMultilevel"/>
    <w:tmpl w:val="6D0823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372B6"/>
    <w:multiLevelType w:val="hybridMultilevel"/>
    <w:tmpl w:val="62D877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F6DA8"/>
    <w:multiLevelType w:val="hybridMultilevel"/>
    <w:tmpl w:val="22684F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02AAF"/>
    <w:multiLevelType w:val="multilevel"/>
    <w:tmpl w:val="8E748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9419547">
    <w:abstractNumId w:val="0"/>
  </w:num>
  <w:num w:numId="2" w16cid:durableId="703595649">
    <w:abstractNumId w:val="1"/>
  </w:num>
  <w:num w:numId="3" w16cid:durableId="194119798">
    <w:abstractNumId w:val="2"/>
  </w:num>
  <w:num w:numId="4" w16cid:durableId="1051031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B36"/>
    <w:rsid w:val="00094B4F"/>
    <w:rsid w:val="001430A8"/>
    <w:rsid w:val="0016225C"/>
    <w:rsid w:val="001C0A86"/>
    <w:rsid w:val="001C3A30"/>
    <w:rsid w:val="001F0C09"/>
    <w:rsid w:val="002C63D0"/>
    <w:rsid w:val="002F4A2B"/>
    <w:rsid w:val="0038004E"/>
    <w:rsid w:val="00411C6E"/>
    <w:rsid w:val="00423BFC"/>
    <w:rsid w:val="005B5EFF"/>
    <w:rsid w:val="005D55E9"/>
    <w:rsid w:val="00613D92"/>
    <w:rsid w:val="006645A6"/>
    <w:rsid w:val="006876C4"/>
    <w:rsid w:val="006C59CD"/>
    <w:rsid w:val="006C7207"/>
    <w:rsid w:val="00744E48"/>
    <w:rsid w:val="008360E5"/>
    <w:rsid w:val="00920C19"/>
    <w:rsid w:val="00924E4D"/>
    <w:rsid w:val="00937788"/>
    <w:rsid w:val="00A56290"/>
    <w:rsid w:val="00A673E2"/>
    <w:rsid w:val="00AC4366"/>
    <w:rsid w:val="00AE6B36"/>
    <w:rsid w:val="00B26004"/>
    <w:rsid w:val="00B333E5"/>
    <w:rsid w:val="00C038F4"/>
    <w:rsid w:val="00D74A56"/>
    <w:rsid w:val="00DA644B"/>
    <w:rsid w:val="00DA69D5"/>
    <w:rsid w:val="00E819A7"/>
    <w:rsid w:val="00EB29D4"/>
    <w:rsid w:val="00EF38FD"/>
    <w:rsid w:val="00F36548"/>
    <w:rsid w:val="00F453F1"/>
    <w:rsid w:val="00F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08C2B8"/>
  <w15:chartTrackingRefBased/>
  <w15:docId w15:val="{A0C7E983-4485-49B5-B4C7-CD01215E0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453F1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uiPriority w:val="99"/>
    <w:semiHidden/>
    <w:unhideWhenUsed/>
    <w:rsid w:val="009377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37788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937788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37788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937788"/>
    <w:rPr>
      <w:b/>
      <w:bCs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F453F1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F453F1"/>
    <w:rPr>
      <w:b/>
      <w:bCs/>
    </w:rPr>
  </w:style>
  <w:style w:type="table" w:styleId="Mkatabulky">
    <w:name w:val="Table Grid"/>
    <w:basedOn w:val="Normlntabulka"/>
    <w:uiPriority w:val="39"/>
    <w:rsid w:val="00A673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unhideWhenUsed/>
    <w:rsid w:val="00A673E2"/>
    <w:rPr>
      <w:color w:val="0563C1"/>
      <w:u w:val="single"/>
    </w:rPr>
  </w:style>
  <w:style w:type="character" w:styleId="Nevyeenzmnka">
    <w:name w:val="Unresolved Mention"/>
    <w:uiPriority w:val="99"/>
    <w:semiHidden/>
    <w:unhideWhenUsed/>
    <w:rsid w:val="00A673E2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DA69D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DA69D5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A69D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DA69D5"/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B2600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073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00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59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37171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2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6843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6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06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86219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clayoclinic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layoclinic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clayoclinic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0AC32A71B2D845BA2C53ADB31389C7" ma:contentTypeVersion="19" ma:contentTypeDescription="Vytvoří nový dokument" ma:contentTypeScope="" ma:versionID="080bc1872c4145bb368a456b57a0f404">
  <xsd:schema xmlns:xsd="http://www.w3.org/2001/XMLSchema" xmlns:xs="http://www.w3.org/2001/XMLSchema" xmlns:p="http://schemas.microsoft.com/office/2006/metadata/properties" xmlns:ns2="23fb6967-a0c2-4c5d-ad38-662258b1ad43" xmlns:ns3="f807d797-e18d-45e8-a84b-8f5caddd39f1" targetNamespace="http://schemas.microsoft.com/office/2006/metadata/properties" ma:root="true" ma:fieldsID="6408277610355af6b611d1573c02ab14" ns2:_="" ns3:_="">
    <xsd:import namespace="23fb6967-a0c2-4c5d-ad38-662258b1ad43"/>
    <xsd:import namespace="f807d797-e18d-45e8-a84b-8f5caddd39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Koment_x00e1__x0159_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b6967-a0c2-4c5d-ad38-662258b1a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Koment_x00e1__x0159_" ma:index="21" nillable="true" ma:displayName="Komentář" ma:format="Dropdown" ma:internalName="Koment_x00e1__x0159_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73e96b46-551f-489a-b7a1-00fdfa63d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7d797-e18d-45e8-a84b-8f5caddd39f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8a8d73f-359f-4e00-87bc-e94917a67ecc}" ma:internalName="TaxCatchAll" ma:showField="CatchAllData" ma:web="f807d797-e18d-45e8-a84b-8f5caddd39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07d797-e18d-45e8-a84b-8f5caddd39f1" xsi:nil="true"/>
    <Koment_x00e1__x0159_ xmlns="23fb6967-a0c2-4c5d-ad38-662258b1ad43" xsi:nil="true"/>
    <lcf76f155ced4ddcb4097134ff3c332f xmlns="23fb6967-a0c2-4c5d-ad38-662258b1ad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74ADD0-A667-4AF7-AF03-3AB984B3ED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646D6E-FF0F-498E-843B-68D019537B28}"/>
</file>

<file path=customXml/itemProps3.xml><?xml version="1.0" encoding="utf-8"?>
<ds:datastoreItem xmlns:ds="http://schemas.openxmlformats.org/officeDocument/2006/customXml" ds:itemID="{0217E88F-8A38-4B62-8F67-BF93C73DB413}">
  <ds:schemaRefs>
    <ds:schemaRef ds:uri="http://schemas.microsoft.com/office/2006/metadata/properties"/>
    <ds:schemaRef ds:uri="http://schemas.microsoft.com/office/infopath/2007/PartnerControls"/>
    <ds:schemaRef ds:uri="f807d797-e18d-45e8-a84b-8f5caddd39f1"/>
    <ds:schemaRef ds:uri="23fb6967-a0c2-4c5d-ad38-662258b1ad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Links>
    <vt:vector size="12" baseType="variant">
      <vt:variant>
        <vt:i4>1310829</vt:i4>
      </vt:variant>
      <vt:variant>
        <vt:i4>3</vt:i4>
      </vt:variant>
      <vt:variant>
        <vt:i4>0</vt:i4>
      </vt:variant>
      <vt:variant>
        <vt:i4>5</vt:i4>
      </vt:variant>
      <vt:variant>
        <vt:lpwstr>mailto:podatelna@next-clinics.com</vt:lpwstr>
      </vt:variant>
      <vt:variant>
        <vt:lpwstr/>
      </vt:variant>
      <vt:variant>
        <vt:i4>327752</vt:i4>
      </vt:variant>
      <vt:variant>
        <vt:i4>0</vt:i4>
      </vt:variant>
      <vt:variant>
        <vt:i4>0</vt:i4>
      </vt:variant>
      <vt:variant>
        <vt:i4>5</vt:i4>
      </vt:variant>
      <vt:variant>
        <vt:lpwstr>http://www.procreaivf.cz/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WOSKOVÁ Adéla</dc:creator>
  <cp:keywords/>
  <dc:description/>
  <cp:lastModifiedBy>NOVÁKOVÁ Adéla</cp:lastModifiedBy>
  <cp:revision>3</cp:revision>
  <dcterms:created xsi:type="dcterms:W3CDTF">2024-02-09T10:53:00Z</dcterms:created>
  <dcterms:modified xsi:type="dcterms:W3CDTF">2024-02-09T10:53:00Z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Komentář">
    <vt:lpwstr/>
  </property>
  <property fmtid="{D5CDD505-2E9C-101B-9397-08002B2CF9AE}" pid="4" name="lcf76f155ced4ddcb4097134ff3c332f">
    <vt:lpwstr/>
  </property>
  <property fmtid="{D5CDD505-2E9C-101B-9397-08002B2CF9AE}" pid="5" name="MediaServiceImageTags">
    <vt:lpwstr/>
  </property>
  <property fmtid="{D5CDD505-2E9C-101B-9397-08002B2CF9AE}" pid="6" name="ContentTypeId">
    <vt:lpwstr>0x010100FF0AC32A71B2D845BA2C53ADB31389C7</vt:lpwstr>
  </property>
</Properties>
</file>